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AB" w:rsidRDefault="009603AB" w:rsidP="009603AB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9603AB">
        <w:rPr>
          <w:rFonts w:ascii="Arial" w:hAnsi="Arial" w:cs="Arial"/>
          <w:b/>
          <w:caps/>
          <w:sz w:val="16"/>
          <w:szCs w:val="16"/>
        </w:rPr>
        <w:t>Оборудование световое: гирлянда электрическая, т.м. "Feron" серии: CL</w:t>
      </w:r>
    </w:p>
    <w:p w:rsidR="00B423A7" w:rsidRPr="009603AB" w:rsidRDefault="009603AB" w:rsidP="009603AB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="00025A4C" w:rsidRPr="009603AB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025A4C" w:rsidRPr="009603AB">
        <w:rPr>
          <w:rFonts w:ascii="Arial" w:hAnsi="Arial" w:cs="Arial"/>
          <w:b/>
          <w:caps/>
          <w:sz w:val="16"/>
          <w:szCs w:val="16"/>
        </w:rPr>
        <w:t xml:space="preserve">02, </w:t>
      </w:r>
      <w:r w:rsidR="00025A4C" w:rsidRPr="009603AB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025A4C" w:rsidRPr="009603AB">
        <w:rPr>
          <w:rFonts w:ascii="Arial" w:hAnsi="Arial" w:cs="Arial"/>
          <w:b/>
          <w:caps/>
          <w:sz w:val="16"/>
          <w:szCs w:val="16"/>
        </w:rPr>
        <w:t xml:space="preserve">03, </w:t>
      </w:r>
      <w:r w:rsidR="00025A4C" w:rsidRPr="009603AB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025A4C" w:rsidRPr="009603AB">
        <w:rPr>
          <w:rFonts w:ascii="Arial" w:hAnsi="Arial" w:cs="Arial"/>
          <w:b/>
          <w:caps/>
          <w:sz w:val="16"/>
          <w:szCs w:val="16"/>
        </w:rPr>
        <w:t xml:space="preserve">04, </w:t>
      </w:r>
      <w:r w:rsidR="00025A4C" w:rsidRPr="009603AB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025A4C" w:rsidRPr="009603AB">
        <w:rPr>
          <w:rFonts w:ascii="Arial" w:hAnsi="Arial" w:cs="Arial"/>
          <w:b/>
          <w:caps/>
          <w:sz w:val="16"/>
          <w:szCs w:val="16"/>
        </w:rPr>
        <w:t xml:space="preserve">05, </w:t>
      </w:r>
      <w:r w:rsidR="00025A4C" w:rsidRPr="009603AB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025A4C" w:rsidRPr="009603AB">
        <w:rPr>
          <w:rFonts w:ascii="Arial" w:hAnsi="Arial" w:cs="Arial"/>
          <w:b/>
          <w:caps/>
          <w:sz w:val="16"/>
          <w:szCs w:val="16"/>
        </w:rPr>
        <w:t>06</w:t>
      </w:r>
    </w:p>
    <w:p w:rsidR="00422025" w:rsidRPr="009603AB" w:rsidRDefault="00422025" w:rsidP="009603A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65737A" w:rsidRPr="009603AB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422025" w:rsidRPr="009603AB" w:rsidRDefault="00B76FEA" w:rsidP="009603AB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Описание</w:t>
      </w:r>
      <w:r w:rsidR="00C13B31" w:rsidRPr="009603AB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9603AB" w:rsidRDefault="00C13B31" w:rsidP="009603AB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Изделие</w:t>
      </w:r>
      <w:r w:rsidR="0065737A" w:rsidRPr="009603AB">
        <w:rPr>
          <w:rFonts w:ascii="Arial" w:hAnsi="Arial" w:cs="Arial"/>
          <w:sz w:val="16"/>
          <w:szCs w:val="16"/>
        </w:rPr>
        <w:t xml:space="preserve"> является световой электрической гирляндой</w:t>
      </w:r>
      <w:r w:rsidR="00587E71" w:rsidRPr="009603AB">
        <w:rPr>
          <w:rFonts w:ascii="Arial" w:hAnsi="Arial" w:cs="Arial"/>
          <w:sz w:val="16"/>
          <w:szCs w:val="16"/>
        </w:rPr>
        <w:t xml:space="preserve"> со светодиодными источниками света. Гирлянда применяется</w:t>
      </w:r>
      <w:r w:rsidR="001D0301" w:rsidRPr="009603AB">
        <w:rPr>
          <w:rFonts w:ascii="Arial" w:hAnsi="Arial" w:cs="Arial"/>
          <w:sz w:val="16"/>
          <w:szCs w:val="16"/>
        </w:rPr>
        <w:t xml:space="preserve"> для внутреннего освещения</w:t>
      </w:r>
      <w:r w:rsidR="00025A4C" w:rsidRPr="009603AB">
        <w:rPr>
          <w:rFonts w:ascii="Arial" w:hAnsi="Arial" w:cs="Arial"/>
          <w:sz w:val="16"/>
          <w:szCs w:val="16"/>
        </w:rPr>
        <w:t xml:space="preserve"> и декоративной подсветки, и подходит для подсветки елок, окон, дверей и пр.</w:t>
      </w:r>
      <w:r w:rsidR="001D0301" w:rsidRPr="009603AB">
        <w:rPr>
          <w:rFonts w:ascii="Arial" w:hAnsi="Arial" w:cs="Arial"/>
          <w:sz w:val="16"/>
          <w:szCs w:val="16"/>
        </w:rPr>
        <w:t xml:space="preserve"> </w:t>
      </w:r>
    </w:p>
    <w:p w:rsidR="00422025" w:rsidRPr="009603AB" w:rsidRDefault="001D0301" w:rsidP="009603AB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Гирлянда предназначена для работы </w:t>
      </w:r>
      <w:r w:rsidR="00C13B31" w:rsidRPr="009603AB">
        <w:rPr>
          <w:rFonts w:ascii="Arial" w:hAnsi="Arial" w:cs="Arial"/>
          <w:sz w:val="16"/>
          <w:szCs w:val="16"/>
        </w:rPr>
        <w:t>от</w:t>
      </w:r>
      <w:r w:rsidRPr="009603AB">
        <w:rPr>
          <w:rFonts w:ascii="Arial" w:hAnsi="Arial" w:cs="Arial"/>
          <w:sz w:val="16"/>
          <w:szCs w:val="16"/>
        </w:rPr>
        <w:t xml:space="preserve"> сети переменного тока с номинальным сетевым напряжением 230В/50Гц.</w:t>
      </w:r>
    </w:p>
    <w:p w:rsidR="00927280" w:rsidRPr="009603AB" w:rsidRDefault="00C20258" w:rsidP="009603AB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Гирлянды оснащены блоком контроллера для управления режимами свечения гирлянды.</w:t>
      </w:r>
    </w:p>
    <w:p w:rsidR="001502A2" w:rsidRPr="009603AB" w:rsidRDefault="001502A2" w:rsidP="009603AB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4663" w:type="pc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1"/>
        <w:gridCol w:w="1472"/>
        <w:gridCol w:w="1377"/>
        <w:gridCol w:w="1375"/>
        <w:gridCol w:w="1373"/>
        <w:gridCol w:w="1373"/>
      </w:tblGrid>
      <w:tr w:rsidR="00936567" w:rsidRPr="009603AB" w:rsidTr="00936567">
        <w:tc>
          <w:tcPr>
            <w:tcW w:w="1426" w:type="pct"/>
          </w:tcPr>
          <w:p w:rsidR="00936567" w:rsidRPr="009603AB" w:rsidRDefault="00936567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755" w:type="pct"/>
          </w:tcPr>
          <w:p w:rsidR="00936567" w:rsidRPr="009603AB" w:rsidRDefault="00936567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 w:rsidRPr="009603A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6" w:type="pct"/>
          </w:tcPr>
          <w:p w:rsidR="00936567" w:rsidRPr="009603AB" w:rsidRDefault="00936567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03AB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 w:rsidRPr="009603A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5" w:type="pct"/>
          </w:tcPr>
          <w:p w:rsidR="00936567" w:rsidRPr="009603AB" w:rsidRDefault="00936567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03AB">
              <w:rPr>
                <w:rFonts w:ascii="Arial" w:hAnsi="Arial" w:cs="Arial"/>
                <w:sz w:val="16"/>
                <w:szCs w:val="16"/>
                <w:lang w:val="en-US"/>
              </w:rPr>
              <w:t>CL04</w:t>
            </w:r>
          </w:p>
        </w:tc>
        <w:tc>
          <w:tcPr>
            <w:tcW w:w="704" w:type="pct"/>
          </w:tcPr>
          <w:p w:rsidR="00936567" w:rsidRPr="009603AB" w:rsidRDefault="00936567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03AB">
              <w:rPr>
                <w:rFonts w:ascii="Arial" w:hAnsi="Arial" w:cs="Arial"/>
                <w:sz w:val="16"/>
                <w:szCs w:val="16"/>
                <w:lang w:val="en-US"/>
              </w:rPr>
              <w:t>CL05</w:t>
            </w:r>
          </w:p>
        </w:tc>
        <w:tc>
          <w:tcPr>
            <w:tcW w:w="704" w:type="pct"/>
          </w:tcPr>
          <w:p w:rsidR="00936567" w:rsidRPr="009603AB" w:rsidRDefault="00936567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03AB">
              <w:rPr>
                <w:rFonts w:ascii="Arial" w:hAnsi="Arial" w:cs="Arial"/>
                <w:sz w:val="16"/>
                <w:szCs w:val="16"/>
                <w:lang w:val="en-US"/>
              </w:rPr>
              <w:t>CL06</w:t>
            </w:r>
          </w:p>
        </w:tc>
      </w:tr>
      <w:tr w:rsidR="00936567" w:rsidRPr="009603AB" w:rsidTr="00936567">
        <w:tc>
          <w:tcPr>
            <w:tcW w:w="1426" w:type="pct"/>
          </w:tcPr>
          <w:p w:rsidR="00936567" w:rsidRPr="009603AB" w:rsidRDefault="00936567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Номинальное напряжение гирлянды</w:t>
            </w:r>
          </w:p>
        </w:tc>
        <w:tc>
          <w:tcPr>
            <w:tcW w:w="3574" w:type="pct"/>
            <w:gridSpan w:val="5"/>
          </w:tcPr>
          <w:p w:rsidR="00936567" w:rsidRPr="009603AB" w:rsidRDefault="00936567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936567" w:rsidRPr="009603AB" w:rsidTr="00936567">
        <w:tc>
          <w:tcPr>
            <w:tcW w:w="1426" w:type="pct"/>
          </w:tcPr>
          <w:p w:rsidR="00936567" w:rsidRPr="009603AB" w:rsidRDefault="00936567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Мощность одного светодиода не более</w:t>
            </w:r>
          </w:p>
        </w:tc>
        <w:tc>
          <w:tcPr>
            <w:tcW w:w="3574" w:type="pct"/>
            <w:gridSpan w:val="5"/>
          </w:tcPr>
          <w:p w:rsidR="00936567" w:rsidRPr="009603AB" w:rsidRDefault="00936567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0,06Вт</w:t>
            </w:r>
          </w:p>
        </w:tc>
      </w:tr>
      <w:tr w:rsidR="00936567" w:rsidRPr="009603AB" w:rsidTr="00936567">
        <w:tc>
          <w:tcPr>
            <w:tcW w:w="1426" w:type="pct"/>
          </w:tcPr>
          <w:p w:rsidR="00936567" w:rsidRPr="009603AB" w:rsidRDefault="00936567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755" w:type="pct"/>
          </w:tcPr>
          <w:p w:rsidR="00936567" w:rsidRPr="009603AB" w:rsidRDefault="001777E7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2</w:t>
            </w:r>
            <w:r w:rsidR="00936567" w:rsidRPr="009603AB">
              <w:rPr>
                <w:rFonts w:ascii="Arial" w:hAnsi="Arial" w:cs="Arial"/>
                <w:sz w:val="16"/>
                <w:szCs w:val="16"/>
              </w:rPr>
              <w:t xml:space="preserve">0шт. </w:t>
            </w:r>
          </w:p>
        </w:tc>
        <w:tc>
          <w:tcPr>
            <w:tcW w:w="706" w:type="pct"/>
          </w:tcPr>
          <w:p w:rsidR="00936567" w:rsidRPr="009603AB" w:rsidRDefault="001777E7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4</w:t>
            </w:r>
            <w:r w:rsidR="00936567" w:rsidRPr="009603AB">
              <w:rPr>
                <w:rFonts w:ascii="Arial" w:hAnsi="Arial" w:cs="Arial"/>
                <w:sz w:val="16"/>
                <w:szCs w:val="16"/>
              </w:rPr>
              <w:t>0шт.</w:t>
            </w:r>
          </w:p>
        </w:tc>
        <w:tc>
          <w:tcPr>
            <w:tcW w:w="705" w:type="pct"/>
          </w:tcPr>
          <w:p w:rsidR="00936567" w:rsidRPr="009603AB" w:rsidRDefault="001777E7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60шт.</w:t>
            </w:r>
          </w:p>
        </w:tc>
        <w:tc>
          <w:tcPr>
            <w:tcW w:w="704" w:type="pct"/>
          </w:tcPr>
          <w:p w:rsidR="00936567" w:rsidRPr="009603AB" w:rsidRDefault="001777E7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100шт.</w:t>
            </w:r>
          </w:p>
        </w:tc>
        <w:tc>
          <w:tcPr>
            <w:tcW w:w="704" w:type="pct"/>
          </w:tcPr>
          <w:p w:rsidR="00936567" w:rsidRPr="009603AB" w:rsidRDefault="001777E7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200шт.</w:t>
            </w:r>
          </w:p>
        </w:tc>
      </w:tr>
      <w:tr w:rsidR="002B1EBE" w:rsidRPr="009603AB" w:rsidTr="00936567">
        <w:tc>
          <w:tcPr>
            <w:tcW w:w="1426" w:type="pct"/>
          </w:tcPr>
          <w:p w:rsidR="002B1EBE" w:rsidRPr="009603AB" w:rsidRDefault="002B1EBE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Мощность </w:t>
            </w:r>
            <w:r w:rsidR="00E97E2F">
              <w:rPr>
                <w:rFonts w:ascii="Arial" w:hAnsi="Arial" w:cs="Arial"/>
                <w:sz w:val="16"/>
                <w:szCs w:val="16"/>
              </w:rPr>
              <w:t>не более</w:t>
            </w:r>
          </w:p>
        </w:tc>
        <w:tc>
          <w:tcPr>
            <w:tcW w:w="755" w:type="pct"/>
          </w:tcPr>
          <w:p w:rsidR="002B1EBE" w:rsidRPr="009603AB" w:rsidRDefault="002B1EBE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1,2Вт</w:t>
            </w:r>
          </w:p>
        </w:tc>
        <w:tc>
          <w:tcPr>
            <w:tcW w:w="706" w:type="pct"/>
          </w:tcPr>
          <w:p w:rsidR="002B1EBE" w:rsidRPr="009603AB" w:rsidRDefault="002B1EBE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2,4Вт</w:t>
            </w:r>
          </w:p>
        </w:tc>
        <w:tc>
          <w:tcPr>
            <w:tcW w:w="705" w:type="pct"/>
          </w:tcPr>
          <w:p w:rsidR="002B1EBE" w:rsidRPr="009603AB" w:rsidRDefault="002B1EBE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3,6Вт</w:t>
            </w:r>
          </w:p>
        </w:tc>
        <w:tc>
          <w:tcPr>
            <w:tcW w:w="704" w:type="pct"/>
          </w:tcPr>
          <w:p w:rsidR="002B1EBE" w:rsidRPr="009603AB" w:rsidRDefault="002B1EBE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6Вт</w:t>
            </w:r>
          </w:p>
        </w:tc>
        <w:tc>
          <w:tcPr>
            <w:tcW w:w="704" w:type="pct"/>
          </w:tcPr>
          <w:p w:rsidR="002B1EBE" w:rsidRPr="009603AB" w:rsidRDefault="002B1EBE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12Вт</w:t>
            </w:r>
          </w:p>
        </w:tc>
      </w:tr>
      <w:tr w:rsidR="00936567" w:rsidRPr="009603AB" w:rsidTr="00936567">
        <w:tc>
          <w:tcPr>
            <w:tcW w:w="1426" w:type="pct"/>
          </w:tcPr>
          <w:p w:rsidR="00936567" w:rsidRPr="009603AB" w:rsidRDefault="00936567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Длина гирлянды</w:t>
            </w:r>
          </w:p>
        </w:tc>
        <w:tc>
          <w:tcPr>
            <w:tcW w:w="755" w:type="pct"/>
          </w:tcPr>
          <w:p w:rsidR="00936567" w:rsidRPr="009603AB" w:rsidRDefault="001777E7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2</w:t>
            </w:r>
            <w:r w:rsidR="00936567" w:rsidRPr="009603AB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06" w:type="pct"/>
            <w:vAlign w:val="center"/>
          </w:tcPr>
          <w:p w:rsidR="00936567" w:rsidRPr="009603AB" w:rsidRDefault="001777E7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4</w:t>
            </w:r>
            <w:r w:rsidR="00936567" w:rsidRPr="009603AB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705" w:type="pct"/>
          </w:tcPr>
          <w:p w:rsidR="00936567" w:rsidRPr="009603AB" w:rsidRDefault="001777E7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6м</w:t>
            </w:r>
          </w:p>
        </w:tc>
        <w:tc>
          <w:tcPr>
            <w:tcW w:w="704" w:type="pct"/>
          </w:tcPr>
          <w:p w:rsidR="00936567" w:rsidRPr="009603AB" w:rsidRDefault="001777E7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10м</w:t>
            </w:r>
          </w:p>
        </w:tc>
        <w:tc>
          <w:tcPr>
            <w:tcW w:w="704" w:type="pct"/>
          </w:tcPr>
          <w:p w:rsidR="00936567" w:rsidRPr="009603AB" w:rsidRDefault="001777E7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20м</w:t>
            </w:r>
          </w:p>
        </w:tc>
      </w:tr>
      <w:tr w:rsidR="001777E7" w:rsidRPr="009603AB" w:rsidTr="001777E7">
        <w:tc>
          <w:tcPr>
            <w:tcW w:w="1426" w:type="pct"/>
          </w:tcPr>
          <w:p w:rsidR="001777E7" w:rsidRPr="009603AB" w:rsidRDefault="001777E7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1461" w:type="pct"/>
            <w:gridSpan w:val="2"/>
          </w:tcPr>
          <w:p w:rsidR="001777E7" w:rsidRPr="009603AB" w:rsidRDefault="001777E7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1,5м</w:t>
            </w:r>
          </w:p>
        </w:tc>
        <w:tc>
          <w:tcPr>
            <w:tcW w:w="2113" w:type="pct"/>
            <w:gridSpan w:val="3"/>
          </w:tcPr>
          <w:p w:rsidR="001777E7" w:rsidRPr="009603AB" w:rsidRDefault="001777E7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3м</w:t>
            </w:r>
          </w:p>
        </w:tc>
      </w:tr>
      <w:tr w:rsidR="001777E7" w:rsidRPr="009603AB" w:rsidTr="001777E7">
        <w:tc>
          <w:tcPr>
            <w:tcW w:w="1426" w:type="pct"/>
          </w:tcPr>
          <w:p w:rsidR="001777E7" w:rsidRPr="009603AB" w:rsidRDefault="001777E7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 xml:space="preserve">Расстояние между светодиодами </w:t>
            </w:r>
          </w:p>
        </w:tc>
        <w:tc>
          <w:tcPr>
            <w:tcW w:w="3574" w:type="pct"/>
            <w:gridSpan w:val="5"/>
          </w:tcPr>
          <w:p w:rsidR="001777E7" w:rsidRPr="009603AB" w:rsidRDefault="001777E7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10см</w:t>
            </w:r>
          </w:p>
        </w:tc>
      </w:tr>
      <w:tr w:rsidR="000E420B" w:rsidRPr="009603AB" w:rsidTr="000E420B">
        <w:tc>
          <w:tcPr>
            <w:tcW w:w="1426" w:type="pct"/>
          </w:tcPr>
          <w:p w:rsidR="000E420B" w:rsidRPr="009603AB" w:rsidRDefault="000E420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3574" w:type="pct"/>
            <w:gridSpan w:val="5"/>
          </w:tcPr>
          <w:p w:rsidR="000E420B" w:rsidRPr="009603AB" w:rsidRDefault="000E420B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3000±200К (теплый белый)/4500±500К (белый)/мультиколор, синий, зеленый</w:t>
            </w:r>
            <w:r w:rsidR="003D64E9">
              <w:rPr>
                <w:rFonts w:ascii="Arial" w:hAnsi="Arial" w:cs="Arial"/>
                <w:sz w:val="16"/>
                <w:szCs w:val="16"/>
              </w:rPr>
              <w:t>, желтый</w:t>
            </w:r>
          </w:p>
        </w:tc>
      </w:tr>
      <w:tr w:rsidR="000E420B" w:rsidRPr="009603AB" w:rsidTr="000E420B">
        <w:tc>
          <w:tcPr>
            <w:tcW w:w="1426" w:type="pct"/>
          </w:tcPr>
          <w:p w:rsidR="000E420B" w:rsidRPr="009603AB" w:rsidRDefault="000E420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Возможность подключения в линию</w:t>
            </w:r>
          </w:p>
        </w:tc>
        <w:tc>
          <w:tcPr>
            <w:tcW w:w="3574" w:type="pct"/>
            <w:gridSpan w:val="5"/>
          </w:tcPr>
          <w:p w:rsidR="000E420B" w:rsidRPr="009603AB" w:rsidRDefault="000E420B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E420B" w:rsidRPr="009603AB" w:rsidTr="000E420B">
        <w:tc>
          <w:tcPr>
            <w:tcW w:w="1426" w:type="pct"/>
          </w:tcPr>
          <w:p w:rsidR="000E420B" w:rsidRPr="009603AB" w:rsidRDefault="000E420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3574" w:type="pct"/>
            <w:gridSpan w:val="5"/>
          </w:tcPr>
          <w:p w:rsidR="000E420B" w:rsidRPr="009603AB" w:rsidRDefault="000E420B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-20</w:t>
            </w:r>
            <w:r w:rsidR="009603AB" w:rsidRPr="009603AB">
              <w:rPr>
                <w:rFonts w:ascii="Arial" w:hAnsi="Arial" w:cs="Arial"/>
                <w:sz w:val="16"/>
                <w:szCs w:val="16"/>
              </w:rPr>
              <w:t>°... +</w:t>
            </w:r>
            <w:r w:rsidRPr="009603AB">
              <w:rPr>
                <w:rFonts w:ascii="Arial" w:hAnsi="Arial" w:cs="Arial"/>
                <w:sz w:val="16"/>
                <w:szCs w:val="16"/>
              </w:rPr>
              <w:t>50°С</w:t>
            </w:r>
          </w:p>
        </w:tc>
      </w:tr>
      <w:tr w:rsidR="000E420B" w:rsidRPr="009603AB" w:rsidTr="000E420B">
        <w:tc>
          <w:tcPr>
            <w:tcW w:w="1426" w:type="pct"/>
          </w:tcPr>
          <w:p w:rsidR="000E420B" w:rsidRPr="009603AB" w:rsidRDefault="000E420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3574" w:type="pct"/>
            <w:gridSpan w:val="5"/>
          </w:tcPr>
          <w:p w:rsidR="000E420B" w:rsidRPr="009603AB" w:rsidRDefault="000E420B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9603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9603AB" w:rsidRPr="009603AB" w:rsidTr="000E420B">
        <w:tc>
          <w:tcPr>
            <w:tcW w:w="1426" w:type="pct"/>
          </w:tcPr>
          <w:p w:rsidR="009603AB" w:rsidRPr="009603AB" w:rsidRDefault="009603A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3574" w:type="pct"/>
            <w:gridSpan w:val="5"/>
          </w:tcPr>
          <w:p w:rsidR="009603AB" w:rsidRPr="009603AB" w:rsidRDefault="009603AB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0E420B" w:rsidRPr="009603AB" w:rsidTr="000E420B">
        <w:tc>
          <w:tcPr>
            <w:tcW w:w="1426" w:type="pct"/>
          </w:tcPr>
          <w:p w:rsidR="000E420B" w:rsidRPr="009603AB" w:rsidRDefault="000E420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3574" w:type="pct"/>
            <w:gridSpan w:val="5"/>
          </w:tcPr>
          <w:p w:rsidR="000E420B" w:rsidRPr="009603AB" w:rsidRDefault="000E420B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03AB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0E420B" w:rsidRPr="009603AB" w:rsidTr="000E420B">
        <w:tc>
          <w:tcPr>
            <w:tcW w:w="1426" w:type="pct"/>
          </w:tcPr>
          <w:p w:rsidR="000E420B" w:rsidRPr="009603AB" w:rsidRDefault="000E420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3574" w:type="pct"/>
            <w:gridSpan w:val="5"/>
          </w:tcPr>
          <w:p w:rsidR="000E420B" w:rsidRPr="009603AB" w:rsidRDefault="000E420B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0E420B" w:rsidRPr="009603AB" w:rsidTr="000E420B">
        <w:tc>
          <w:tcPr>
            <w:tcW w:w="1426" w:type="pct"/>
          </w:tcPr>
          <w:p w:rsidR="000E420B" w:rsidRPr="009603AB" w:rsidRDefault="000E420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 xml:space="preserve">Материал оболочки гирлянды </w:t>
            </w:r>
          </w:p>
        </w:tc>
        <w:tc>
          <w:tcPr>
            <w:tcW w:w="3574" w:type="pct"/>
            <w:gridSpan w:val="5"/>
          </w:tcPr>
          <w:p w:rsidR="000E420B" w:rsidRPr="009603AB" w:rsidRDefault="000E420B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03AB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  <w:tr w:rsidR="000E420B" w:rsidRPr="009603AB" w:rsidTr="000E420B">
        <w:tc>
          <w:tcPr>
            <w:tcW w:w="1426" w:type="pct"/>
          </w:tcPr>
          <w:p w:rsidR="000E420B" w:rsidRPr="009603AB" w:rsidRDefault="000E420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Режим работы (управление с контроллера)</w:t>
            </w:r>
          </w:p>
        </w:tc>
        <w:tc>
          <w:tcPr>
            <w:tcW w:w="3574" w:type="pct"/>
            <w:gridSpan w:val="5"/>
          </w:tcPr>
          <w:p w:rsidR="000E420B" w:rsidRPr="009603AB" w:rsidRDefault="000E420B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Статичное свечение, переливание, мерцание</w:t>
            </w:r>
          </w:p>
        </w:tc>
      </w:tr>
      <w:tr w:rsidR="00FD1510" w:rsidRPr="009603AB" w:rsidTr="000E420B">
        <w:tc>
          <w:tcPr>
            <w:tcW w:w="1426" w:type="pct"/>
          </w:tcPr>
          <w:p w:rsidR="00FD1510" w:rsidRPr="009603AB" w:rsidRDefault="00FD1510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Количество режимов работы контроллера</w:t>
            </w:r>
          </w:p>
        </w:tc>
        <w:tc>
          <w:tcPr>
            <w:tcW w:w="3574" w:type="pct"/>
            <w:gridSpan w:val="5"/>
          </w:tcPr>
          <w:p w:rsidR="00FD1510" w:rsidRPr="009603AB" w:rsidRDefault="00FD1510" w:rsidP="009603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</w:tbl>
    <w:p w:rsidR="001502A2" w:rsidRPr="009603AB" w:rsidRDefault="00AF5A9F" w:rsidP="009603AB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9603AB" w:rsidRDefault="007E508F" w:rsidP="009603AB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Электрическая гирлянда</w:t>
      </w:r>
      <w:r w:rsidR="00E52DE8" w:rsidRPr="009603AB">
        <w:rPr>
          <w:rFonts w:ascii="Arial" w:hAnsi="Arial" w:cs="Arial"/>
          <w:sz w:val="16"/>
          <w:szCs w:val="16"/>
        </w:rPr>
        <w:t xml:space="preserve"> с вилкой</w:t>
      </w:r>
      <w:r w:rsidR="00E36D77" w:rsidRPr="009603AB">
        <w:rPr>
          <w:rFonts w:ascii="Arial" w:hAnsi="Arial" w:cs="Arial"/>
          <w:sz w:val="16"/>
          <w:szCs w:val="16"/>
        </w:rPr>
        <w:t xml:space="preserve"> </w:t>
      </w:r>
      <w:r w:rsidR="00E52DE8" w:rsidRPr="009603AB">
        <w:rPr>
          <w:rFonts w:ascii="Arial" w:hAnsi="Arial" w:cs="Arial"/>
          <w:sz w:val="16"/>
          <w:szCs w:val="16"/>
        </w:rPr>
        <w:t>для подключения к сети</w:t>
      </w:r>
      <w:r w:rsidRPr="009603AB">
        <w:rPr>
          <w:rFonts w:ascii="Arial" w:hAnsi="Arial" w:cs="Arial"/>
          <w:sz w:val="16"/>
          <w:szCs w:val="16"/>
        </w:rPr>
        <w:t>.</w:t>
      </w:r>
    </w:p>
    <w:p w:rsidR="00AB6FC7" w:rsidRPr="009603AB" w:rsidRDefault="007E508F" w:rsidP="009603AB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Инструкция.</w:t>
      </w:r>
    </w:p>
    <w:p w:rsidR="007E508F" w:rsidRPr="009603AB" w:rsidRDefault="007E508F" w:rsidP="009603AB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Упаковка.</w:t>
      </w:r>
    </w:p>
    <w:p w:rsidR="00EC0B39" w:rsidRPr="009603AB" w:rsidRDefault="00EC0B39" w:rsidP="009603AB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9603AB">
        <w:rPr>
          <w:rFonts w:ascii="Arial" w:hAnsi="Arial" w:cs="Arial"/>
          <w:b/>
          <w:sz w:val="16"/>
          <w:szCs w:val="16"/>
        </w:rPr>
        <w:t>безопасности</w:t>
      </w:r>
    </w:p>
    <w:p w:rsidR="00EC0B39" w:rsidRPr="009603AB" w:rsidRDefault="007E508F" w:rsidP="009603A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Световая гирлянда работает от сети переменного тока с номинальным напряжением 230В/50Гц, которое является опасным. К работе по монтажу и подключению </w:t>
      </w:r>
      <w:r w:rsidR="008B2D69" w:rsidRPr="009603AB">
        <w:rPr>
          <w:rFonts w:ascii="Arial" w:hAnsi="Arial" w:cs="Arial"/>
          <w:sz w:val="16"/>
          <w:szCs w:val="16"/>
        </w:rPr>
        <w:t>электрической гирлянды</w:t>
      </w:r>
      <w:r w:rsidRPr="009603AB">
        <w:rPr>
          <w:rFonts w:ascii="Arial" w:hAnsi="Arial" w:cs="Arial"/>
          <w:sz w:val="16"/>
          <w:szCs w:val="16"/>
        </w:rPr>
        <w:t xml:space="preserve"> допускаются лица, имеющие группу по электробезопасности не ниже III. При необходимости обратитесь к квалифицированному электрику.</w:t>
      </w:r>
    </w:p>
    <w:p w:rsidR="007E508F" w:rsidRPr="009603AB" w:rsidRDefault="007E508F" w:rsidP="009603A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Не подсоединять гирлянду к источнику напряжения, если она находится в упаковке.</w:t>
      </w:r>
    </w:p>
    <w:p w:rsidR="000E420B" w:rsidRPr="009603AB" w:rsidRDefault="000E420B" w:rsidP="009603A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Не использовать снаружи помещений.</w:t>
      </w:r>
    </w:p>
    <w:p w:rsidR="007E508F" w:rsidRPr="009603AB" w:rsidRDefault="00F202A0" w:rsidP="009603A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b/>
          <w:i/>
          <w:sz w:val="16"/>
          <w:szCs w:val="16"/>
        </w:rPr>
      </w:pPr>
      <w:r w:rsidRPr="009603AB">
        <w:rPr>
          <w:rFonts w:ascii="Arial" w:hAnsi="Arial" w:cs="Arial"/>
          <w:b/>
          <w:i/>
          <w:sz w:val="16"/>
          <w:szCs w:val="16"/>
        </w:rPr>
        <w:t>Предупреждение: з</w:t>
      </w:r>
      <w:r w:rsidR="007E508F" w:rsidRPr="009603AB">
        <w:rPr>
          <w:rFonts w:ascii="Arial" w:hAnsi="Arial" w:cs="Arial"/>
          <w:b/>
          <w:i/>
          <w:sz w:val="16"/>
          <w:szCs w:val="16"/>
        </w:rPr>
        <w:t>апрещено использовать электрическую гирлянду без установленной заглушки на свободном соединителе гирлянды.</w:t>
      </w:r>
    </w:p>
    <w:p w:rsidR="00BB6D14" w:rsidRPr="009603AB" w:rsidRDefault="00BB6D14" w:rsidP="002B1EBE">
      <w:pPr>
        <w:pStyle w:val="a3"/>
        <w:numPr>
          <w:ilvl w:val="0"/>
          <w:numId w:val="12"/>
        </w:numPr>
        <w:suppressAutoHyphens/>
        <w:spacing w:after="0" w:line="240" w:lineRule="auto"/>
        <w:ind w:left="717"/>
        <w:jc w:val="both"/>
        <w:rPr>
          <w:rFonts w:ascii="Arial" w:hAnsi="Arial" w:cs="Arial"/>
          <w:b/>
          <w:i/>
          <w:sz w:val="16"/>
          <w:szCs w:val="16"/>
        </w:rPr>
      </w:pPr>
      <w:r w:rsidRPr="009603AB">
        <w:rPr>
          <w:rFonts w:ascii="Arial" w:hAnsi="Arial" w:cs="Arial"/>
          <w:b/>
          <w:i/>
          <w:sz w:val="16"/>
          <w:szCs w:val="16"/>
        </w:rPr>
        <w:t>Не соединять электрическую гирлянду с другой гирляндой.</w:t>
      </w:r>
    </w:p>
    <w:p w:rsidR="00EC0B39" w:rsidRPr="009603AB" w:rsidRDefault="00EC0B39" w:rsidP="009603A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8B2D69" w:rsidRPr="009603AB">
        <w:rPr>
          <w:rFonts w:ascii="Arial" w:hAnsi="Arial" w:cs="Arial"/>
          <w:sz w:val="16"/>
          <w:szCs w:val="16"/>
        </w:rPr>
        <w:t>гирлянды</w:t>
      </w:r>
      <w:r w:rsidRPr="009603AB">
        <w:rPr>
          <w:rFonts w:ascii="Arial" w:hAnsi="Arial" w:cs="Arial"/>
          <w:sz w:val="16"/>
          <w:szCs w:val="16"/>
        </w:rPr>
        <w:t xml:space="preserve"> с поврежденн</w:t>
      </w:r>
      <w:r w:rsidR="008B2D69" w:rsidRPr="009603AB">
        <w:rPr>
          <w:rFonts w:ascii="Arial" w:hAnsi="Arial" w:cs="Arial"/>
          <w:sz w:val="16"/>
          <w:szCs w:val="16"/>
        </w:rPr>
        <w:t>ым</w:t>
      </w:r>
      <w:r w:rsidRPr="009603AB">
        <w:rPr>
          <w:rFonts w:ascii="Arial" w:hAnsi="Arial" w:cs="Arial"/>
          <w:sz w:val="16"/>
          <w:szCs w:val="16"/>
        </w:rPr>
        <w:t xml:space="preserve"> </w:t>
      </w:r>
      <w:r w:rsidR="008B2D69" w:rsidRPr="009603AB">
        <w:rPr>
          <w:rFonts w:ascii="Arial" w:hAnsi="Arial" w:cs="Arial"/>
          <w:sz w:val="16"/>
          <w:szCs w:val="16"/>
        </w:rPr>
        <w:t>шнуром питания или</w:t>
      </w:r>
      <w:r w:rsidRPr="009603AB">
        <w:rPr>
          <w:rFonts w:ascii="Arial" w:hAnsi="Arial" w:cs="Arial"/>
          <w:sz w:val="16"/>
          <w:szCs w:val="16"/>
        </w:rPr>
        <w:t xml:space="preserve"> поврежденн</w:t>
      </w:r>
      <w:r w:rsidR="008B2D69" w:rsidRPr="009603AB">
        <w:rPr>
          <w:rFonts w:ascii="Arial" w:hAnsi="Arial" w:cs="Arial"/>
          <w:sz w:val="16"/>
          <w:szCs w:val="16"/>
        </w:rPr>
        <w:t>ой изоляцией кабеля</w:t>
      </w:r>
      <w:r w:rsidRPr="009603AB">
        <w:rPr>
          <w:rFonts w:ascii="Arial" w:hAnsi="Arial" w:cs="Arial"/>
          <w:sz w:val="16"/>
          <w:szCs w:val="16"/>
        </w:rPr>
        <w:t>.</w:t>
      </w:r>
    </w:p>
    <w:p w:rsidR="00187F03" w:rsidRPr="009603AB" w:rsidRDefault="00187F03" w:rsidP="009603A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Запрещено резать гирлянду.</w:t>
      </w:r>
    </w:p>
    <w:p w:rsidR="00EC0B39" w:rsidRPr="009603AB" w:rsidRDefault="00EC0B39" w:rsidP="009603A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8B2D69" w:rsidRPr="009603AB">
        <w:rPr>
          <w:rFonts w:ascii="Arial" w:hAnsi="Arial" w:cs="Arial"/>
          <w:sz w:val="16"/>
          <w:szCs w:val="16"/>
        </w:rPr>
        <w:t>изделия</w:t>
      </w:r>
      <w:r w:rsidRPr="009603AB">
        <w:rPr>
          <w:rFonts w:ascii="Arial" w:hAnsi="Arial" w:cs="Arial"/>
          <w:sz w:val="16"/>
          <w:szCs w:val="16"/>
        </w:rPr>
        <w:t xml:space="preserve"> не входят.</w:t>
      </w:r>
    </w:p>
    <w:p w:rsidR="008350C7" w:rsidRPr="009603AB" w:rsidRDefault="008350C7" w:rsidP="009603AB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Pr="009603AB" w:rsidRDefault="00415C24" w:rsidP="009603AB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До</w:t>
      </w:r>
      <w:r w:rsidR="00187F03" w:rsidRPr="009603AB">
        <w:rPr>
          <w:rFonts w:ascii="Arial" w:hAnsi="Arial" w:cs="Arial"/>
          <w:sz w:val="16"/>
          <w:szCs w:val="16"/>
        </w:rPr>
        <w:t>станьте гирлянду из упаковки, проверьте внешний вид и комплектность поставки товара</w:t>
      </w:r>
      <w:r w:rsidR="008350C7" w:rsidRPr="009603AB">
        <w:rPr>
          <w:rFonts w:ascii="Arial" w:hAnsi="Arial" w:cs="Arial"/>
          <w:sz w:val="16"/>
          <w:szCs w:val="16"/>
        </w:rPr>
        <w:t>.</w:t>
      </w:r>
      <w:r w:rsidR="00C13B31" w:rsidRPr="009603AB">
        <w:rPr>
          <w:rFonts w:ascii="Arial" w:hAnsi="Arial" w:cs="Arial"/>
          <w:sz w:val="16"/>
          <w:szCs w:val="16"/>
        </w:rPr>
        <w:t xml:space="preserve"> Проверьте целостность изоляции светового шнура и шнура питания.</w:t>
      </w:r>
    </w:p>
    <w:p w:rsidR="00187F03" w:rsidRPr="009603AB" w:rsidRDefault="00187F03" w:rsidP="009603AB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Смонтируйте гирлянду на место эксплуатации. При монтаже убедитесь, что шнур гирлянды не подвергается повышенным механическим нагрузкам.</w:t>
      </w:r>
    </w:p>
    <w:p w:rsidR="00E5250B" w:rsidRPr="009603AB" w:rsidRDefault="00187F03" w:rsidP="009603AB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Подключите </w:t>
      </w:r>
      <w:r w:rsidR="00E5250B" w:rsidRPr="009603AB">
        <w:rPr>
          <w:rFonts w:ascii="Arial" w:hAnsi="Arial" w:cs="Arial"/>
          <w:sz w:val="16"/>
          <w:szCs w:val="16"/>
        </w:rPr>
        <w:t>гирлянду к сети 230В.</w:t>
      </w:r>
    </w:p>
    <w:p w:rsidR="008350C7" w:rsidRPr="009603AB" w:rsidRDefault="00E5250B" w:rsidP="009603AB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Включите электропитание.</w:t>
      </w:r>
      <w:r w:rsidR="00187F03" w:rsidRPr="009603AB">
        <w:rPr>
          <w:rFonts w:ascii="Arial" w:hAnsi="Arial" w:cs="Arial"/>
          <w:sz w:val="16"/>
          <w:szCs w:val="16"/>
        </w:rPr>
        <w:t xml:space="preserve"> </w:t>
      </w:r>
      <w:r w:rsidR="000E420B" w:rsidRPr="009603AB">
        <w:rPr>
          <w:rFonts w:ascii="Arial" w:hAnsi="Arial" w:cs="Arial"/>
          <w:sz w:val="16"/>
          <w:szCs w:val="16"/>
        </w:rPr>
        <w:t>При помощи кнопки контроллера, установите нужный режим работы.</w:t>
      </w:r>
    </w:p>
    <w:p w:rsidR="000F6746" w:rsidRPr="009603AB" w:rsidRDefault="000F6746" w:rsidP="009603AB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9603AB" w:rsidRDefault="00E5250B" w:rsidP="009603AB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0F6746" w:rsidRPr="009603AB" w:rsidRDefault="000F6746" w:rsidP="009603AB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CF381C" w:rsidRPr="009603AB">
        <w:rPr>
          <w:rFonts w:ascii="Arial" w:hAnsi="Arial" w:cs="Arial"/>
          <w:sz w:val="16"/>
          <w:szCs w:val="16"/>
        </w:rPr>
        <w:t>с</w:t>
      </w:r>
      <w:r w:rsidR="00C13B31" w:rsidRPr="009603AB">
        <w:rPr>
          <w:rFonts w:ascii="Arial" w:hAnsi="Arial" w:cs="Arial"/>
          <w:sz w:val="16"/>
          <w:szCs w:val="16"/>
        </w:rPr>
        <w:t xml:space="preserve"> действующим</w:t>
      </w:r>
      <w:r w:rsidR="00CF381C" w:rsidRPr="009603AB">
        <w:rPr>
          <w:rFonts w:ascii="Arial" w:hAnsi="Arial" w:cs="Arial"/>
          <w:sz w:val="16"/>
          <w:szCs w:val="16"/>
        </w:rPr>
        <w:t xml:space="preserve"> </w:t>
      </w:r>
      <w:r w:rsidR="00C13B31" w:rsidRPr="009603AB">
        <w:rPr>
          <w:rFonts w:ascii="Arial" w:hAnsi="Arial" w:cs="Arial"/>
          <w:sz w:val="16"/>
          <w:szCs w:val="16"/>
        </w:rPr>
        <w:t xml:space="preserve">ПУЭ раздел «электрическое освещение» и </w:t>
      </w:r>
      <w:r w:rsidR="00CF381C" w:rsidRPr="009603AB">
        <w:rPr>
          <w:rFonts w:ascii="Arial" w:hAnsi="Arial" w:cs="Arial"/>
          <w:sz w:val="16"/>
          <w:szCs w:val="16"/>
        </w:rPr>
        <w:t>главой 2.12 ПТЭЭП и ППБ 01-03</w:t>
      </w:r>
      <w:r w:rsidRPr="009603AB">
        <w:rPr>
          <w:rFonts w:ascii="Arial" w:hAnsi="Arial" w:cs="Arial"/>
          <w:sz w:val="16"/>
          <w:szCs w:val="16"/>
        </w:rPr>
        <w:t>.</w:t>
      </w:r>
    </w:p>
    <w:p w:rsidR="000F6746" w:rsidRPr="009603AB" w:rsidRDefault="00CF381C" w:rsidP="009603AB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Все работы по обслуживанию </w:t>
      </w:r>
      <w:r w:rsidR="00A83A1B" w:rsidRPr="009603AB">
        <w:rPr>
          <w:rFonts w:ascii="Arial" w:hAnsi="Arial" w:cs="Arial"/>
          <w:sz w:val="16"/>
          <w:szCs w:val="16"/>
        </w:rPr>
        <w:t>электрической гирлянды</w:t>
      </w:r>
      <w:r w:rsidRPr="009603AB">
        <w:rPr>
          <w:rFonts w:ascii="Arial" w:hAnsi="Arial" w:cs="Arial"/>
          <w:sz w:val="16"/>
          <w:szCs w:val="16"/>
        </w:rPr>
        <w:t xml:space="preserve"> должны проводиться при выключенном электропитании</w:t>
      </w:r>
      <w:r w:rsidR="00E5250B" w:rsidRPr="009603AB">
        <w:rPr>
          <w:rFonts w:ascii="Arial" w:hAnsi="Arial" w:cs="Arial"/>
          <w:sz w:val="16"/>
          <w:szCs w:val="16"/>
        </w:rPr>
        <w:t>, персоналом, имеющим необходимые допуски для такого вида работ</w:t>
      </w:r>
      <w:r w:rsidRPr="009603AB">
        <w:rPr>
          <w:rFonts w:ascii="Arial" w:hAnsi="Arial" w:cs="Arial"/>
          <w:sz w:val="16"/>
          <w:szCs w:val="16"/>
        </w:rPr>
        <w:t>.</w:t>
      </w:r>
    </w:p>
    <w:p w:rsidR="00212792" w:rsidRPr="009603AB" w:rsidRDefault="00212792" w:rsidP="009603AB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26"/>
        <w:gridCol w:w="2357"/>
        <w:gridCol w:w="4953"/>
      </w:tblGrid>
      <w:tr w:rsidR="00CF381C" w:rsidRPr="009603AB" w:rsidTr="00D43B01">
        <w:tc>
          <w:tcPr>
            <w:tcW w:w="0" w:type="auto"/>
            <w:vAlign w:val="center"/>
          </w:tcPr>
          <w:p w:rsidR="00CF381C" w:rsidRPr="009603AB" w:rsidRDefault="00CF381C" w:rsidP="009603AB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03AB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9603AB" w:rsidRDefault="00CF381C" w:rsidP="009603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03AB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9603AB" w:rsidRDefault="00CF381C" w:rsidP="009603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03AB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CF381C" w:rsidRPr="009603AB" w:rsidTr="00D43B01">
        <w:trPr>
          <w:trHeight w:val="922"/>
        </w:trPr>
        <w:tc>
          <w:tcPr>
            <w:tcW w:w="0" w:type="auto"/>
            <w:vMerge w:val="restart"/>
            <w:vAlign w:val="center"/>
          </w:tcPr>
          <w:p w:rsidR="00CF381C" w:rsidRPr="009603AB" w:rsidRDefault="00CF381C" w:rsidP="009603AB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 w:rsidR="00E5250B" w:rsidRPr="009603AB">
              <w:rPr>
                <w:rFonts w:ascii="Arial" w:hAnsi="Arial" w:cs="Arial"/>
                <w:sz w:val="16"/>
                <w:szCs w:val="16"/>
              </w:rPr>
              <w:t>гирлянда</w:t>
            </w:r>
            <w:r w:rsidRPr="009603AB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CF381C" w:rsidRPr="009603AB" w:rsidRDefault="00CF381C" w:rsidP="009603A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</w:tcPr>
          <w:p w:rsidR="00CF381C" w:rsidRPr="009603AB" w:rsidRDefault="00CF381C" w:rsidP="009603A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D43B01" w:rsidRPr="009603AB" w:rsidTr="00D43B01">
        <w:trPr>
          <w:trHeight w:val="922"/>
        </w:trPr>
        <w:tc>
          <w:tcPr>
            <w:tcW w:w="0" w:type="auto"/>
            <w:vMerge/>
            <w:vAlign w:val="center"/>
          </w:tcPr>
          <w:p w:rsidR="00D43B01" w:rsidRPr="009603AB" w:rsidRDefault="00D43B01" w:rsidP="009603AB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43B01" w:rsidRPr="009603AB" w:rsidRDefault="00D43B01" w:rsidP="009603A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Плохой контакт или поврежден питающий кабель</w:t>
            </w:r>
          </w:p>
        </w:tc>
        <w:tc>
          <w:tcPr>
            <w:tcW w:w="0" w:type="auto"/>
            <w:vAlign w:val="center"/>
          </w:tcPr>
          <w:p w:rsidR="00D43B01" w:rsidRPr="009603AB" w:rsidRDefault="00D43B01" w:rsidP="009603A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питающего кабеля. При необходимости устраните неисправность</w:t>
            </w:r>
          </w:p>
        </w:tc>
      </w:tr>
    </w:tbl>
    <w:p w:rsidR="00CF381C" w:rsidRPr="009603AB" w:rsidRDefault="00E5250B" w:rsidP="009603AB">
      <w:pPr>
        <w:pStyle w:val="a3"/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9603AB" w:rsidRDefault="007130D2" w:rsidP="009603A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9603AB" w:rsidRDefault="00E5250B" w:rsidP="009603A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Товар </w:t>
      </w:r>
      <w:r w:rsidR="007130D2" w:rsidRPr="009603AB">
        <w:rPr>
          <w:rFonts w:ascii="Arial" w:hAnsi="Arial" w:cs="Arial"/>
          <w:sz w:val="16"/>
          <w:szCs w:val="16"/>
        </w:rPr>
        <w:t>хран</w:t>
      </w:r>
      <w:r w:rsidRPr="009603AB">
        <w:rPr>
          <w:rFonts w:ascii="Arial" w:hAnsi="Arial" w:cs="Arial"/>
          <w:sz w:val="16"/>
          <w:szCs w:val="16"/>
        </w:rPr>
        <w:t>и</w:t>
      </w:r>
      <w:r w:rsidR="007130D2" w:rsidRPr="009603AB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9603AB" w:rsidRDefault="0026204A" w:rsidP="009603A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9603AB" w:rsidRDefault="00E5250B" w:rsidP="009603A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Товар </w:t>
      </w:r>
      <w:r w:rsidR="0026204A" w:rsidRPr="009603AB">
        <w:rPr>
          <w:rFonts w:ascii="Arial" w:hAnsi="Arial" w:cs="Arial"/>
          <w:sz w:val="16"/>
          <w:szCs w:val="16"/>
        </w:rPr>
        <w:t>в упаковке пригод</w:t>
      </w:r>
      <w:r w:rsidRPr="009603AB">
        <w:rPr>
          <w:rFonts w:ascii="Arial" w:hAnsi="Arial" w:cs="Arial"/>
          <w:sz w:val="16"/>
          <w:szCs w:val="16"/>
        </w:rPr>
        <w:t>е</w:t>
      </w:r>
      <w:r w:rsidR="0026204A" w:rsidRPr="009603AB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9603AB" w:rsidRDefault="0026204A" w:rsidP="009603AB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9603AB" w:rsidRDefault="00E5250B" w:rsidP="009603A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9603AB">
        <w:rPr>
          <w:rFonts w:ascii="Arial" w:hAnsi="Arial" w:cs="Arial"/>
          <w:sz w:val="16"/>
          <w:szCs w:val="16"/>
        </w:rPr>
        <w:t xml:space="preserve"> </w:t>
      </w:r>
    </w:p>
    <w:p w:rsidR="00824FF2" w:rsidRPr="009603AB" w:rsidRDefault="00824FF2" w:rsidP="009603AB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lastRenderedPageBreak/>
        <w:t>Сертификация</w:t>
      </w:r>
    </w:p>
    <w:p w:rsidR="00824FF2" w:rsidRPr="009603AB" w:rsidRDefault="002B1EBE" w:rsidP="009603A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824FF2" w:rsidRPr="009603AB" w:rsidRDefault="00824FF2" w:rsidP="009603A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207D79" w:rsidRDefault="00207D79" w:rsidP="009603A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07D79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207D79">
        <w:rPr>
          <w:rFonts w:ascii="Arial" w:hAnsi="Arial" w:cs="Arial"/>
          <w:sz w:val="16"/>
          <w:szCs w:val="16"/>
        </w:rPr>
        <w:t>Ningbo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Yusing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Electronics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Co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207D79">
        <w:rPr>
          <w:rFonts w:ascii="Arial" w:hAnsi="Arial" w:cs="Arial"/>
          <w:sz w:val="16"/>
          <w:szCs w:val="16"/>
        </w:rPr>
        <w:t>Civil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Industrial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Zone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Pugen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Vilage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Qiu’ai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Ningbo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China</w:t>
      </w:r>
      <w:proofErr w:type="spellEnd"/>
      <w:r w:rsidRPr="00207D79">
        <w:rPr>
          <w:rFonts w:ascii="Arial" w:hAnsi="Arial" w:cs="Arial"/>
          <w:sz w:val="16"/>
          <w:szCs w:val="16"/>
        </w:rPr>
        <w:t>/ООО "</w:t>
      </w:r>
      <w:proofErr w:type="spellStart"/>
      <w:r w:rsidRPr="00207D79">
        <w:rPr>
          <w:rFonts w:ascii="Arial" w:hAnsi="Arial" w:cs="Arial"/>
          <w:sz w:val="16"/>
          <w:szCs w:val="16"/>
        </w:rPr>
        <w:t>Нингбо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Юсинг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207D79">
        <w:rPr>
          <w:rFonts w:ascii="Arial" w:hAnsi="Arial" w:cs="Arial"/>
          <w:sz w:val="16"/>
          <w:szCs w:val="16"/>
        </w:rPr>
        <w:t>Цивил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207D79">
        <w:rPr>
          <w:rFonts w:ascii="Arial" w:hAnsi="Arial" w:cs="Arial"/>
          <w:sz w:val="16"/>
          <w:szCs w:val="16"/>
        </w:rPr>
        <w:t>Пуген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Цюай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207D79">
        <w:rPr>
          <w:rFonts w:ascii="Arial" w:hAnsi="Arial" w:cs="Arial"/>
          <w:sz w:val="16"/>
          <w:szCs w:val="16"/>
        </w:rPr>
        <w:t>Нингбо</w:t>
      </w:r>
      <w:proofErr w:type="spellEnd"/>
      <w:r w:rsidRPr="00207D79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Pr="00207D79">
        <w:rPr>
          <w:rFonts w:ascii="Arial" w:hAnsi="Arial" w:cs="Arial"/>
          <w:sz w:val="16"/>
          <w:szCs w:val="16"/>
        </w:rPr>
        <w:t>Ningbo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Yusing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Electronics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Co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Pr="00207D79">
        <w:rPr>
          <w:rFonts w:ascii="Arial" w:hAnsi="Arial" w:cs="Arial"/>
          <w:sz w:val="16"/>
          <w:szCs w:val="16"/>
        </w:rPr>
        <w:t>Civil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Industrial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Zone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Pugen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Village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Qiu’ai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Ningbo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China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207D79">
        <w:rPr>
          <w:rFonts w:ascii="Arial" w:hAnsi="Arial" w:cs="Arial"/>
          <w:sz w:val="16"/>
          <w:szCs w:val="16"/>
        </w:rPr>
        <w:t>Нингбо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Юсинг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207D79">
        <w:rPr>
          <w:rFonts w:ascii="Arial" w:hAnsi="Arial" w:cs="Arial"/>
          <w:sz w:val="16"/>
          <w:szCs w:val="16"/>
        </w:rPr>
        <w:t>Цивил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207D79">
        <w:rPr>
          <w:rFonts w:ascii="Arial" w:hAnsi="Arial" w:cs="Arial"/>
          <w:sz w:val="16"/>
          <w:szCs w:val="16"/>
        </w:rPr>
        <w:t>Пуген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Цюай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207D79">
        <w:rPr>
          <w:rFonts w:ascii="Arial" w:hAnsi="Arial" w:cs="Arial"/>
          <w:sz w:val="16"/>
          <w:szCs w:val="16"/>
        </w:rPr>
        <w:t>Нингбо</w:t>
      </w:r>
      <w:proofErr w:type="spellEnd"/>
      <w:r w:rsidRPr="00207D79">
        <w:rPr>
          <w:rFonts w:ascii="Arial" w:hAnsi="Arial" w:cs="Arial"/>
          <w:sz w:val="16"/>
          <w:szCs w:val="16"/>
        </w:rPr>
        <w:t>, Китай; «</w:t>
      </w:r>
      <w:proofErr w:type="spellStart"/>
      <w:r w:rsidRPr="00207D79">
        <w:rPr>
          <w:rFonts w:ascii="Arial" w:hAnsi="Arial" w:cs="Arial"/>
          <w:sz w:val="16"/>
          <w:szCs w:val="16"/>
        </w:rPr>
        <w:t>Zheijiang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Pr="00207D79">
        <w:rPr>
          <w:rFonts w:ascii="Arial" w:hAnsi="Arial" w:cs="Arial"/>
          <w:sz w:val="16"/>
          <w:szCs w:val="16"/>
        </w:rPr>
        <w:t>Electric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Co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., </w:t>
      </w:r>
      <w:proofErr w:type="spellStart"/>
      <w:r w:rsidRPr="00207D79">
        <w:rPr>
          <w:rFonts w:ascii="Arial" w:hAnsi="Arial" w:cs="Arial"/>
          <w:sz w:val="16"/>
          <w:szCs w:val="16"/>
        </w:rPr>
        <w:t>Ltd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Pr="00207D79">
        <w:rPr>
          <w:rFonts w:ascii="Arial" w:hAnsi="Arial" w:cs="Arial"/>
          <w:sz w:val="16"/>
          <w:szCs w:val="16"/>
        </w:rPr>
        <w:t>Canghai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Road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Lihai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Town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Binhai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New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City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Shaoxing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Zheijiang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Province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China</w:t>
      </w:r>
      <w:proofErr w:type="spellEnd"/>
      <w:r w:rsidRPr="00207D79">
        <w:rPr>
          <w:rFonts w:ascii="Arial" w:hAnsi="Arial" w:cs="Arial"/>
          <w:sz w:val="16"/>
          <w:szCs w:val="16"/>
        </w:rPr>
        <w:t>/«</w:t>
      </w:r>
      <w:proofErr w:type="spellStart"/>
      <w:r w:rsidRPr="00207D79">
        <w:rPr>
          <w:rFonts w:ascii="Arial" w:hAnsi="Arial" w:cs="Arial"/>
          <w:sz w:val="16"/>
          <w:szCs w:val="16"/>
        </w:rPr>
        <w:t>Чжецзян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Pr="00207D79">
        <w:rPr>
          <w:rFonts w:ascii="Arial" w:hAnsi="Arial" w:cs="Arial"/>
          <w:sz w:val="16"/>
          <w:szCs w:val="16"/>
        </w:rPr>
        <w:t>Цанхай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Роад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Лихай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Таун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Бинхай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Pr="00207D79">
        <w:rPr>
          <w:rFonts w:ascii="Arial" w:hAnsi="Arial" w:cs="Arial"/>
          <w:sz w:val="16"/>
          <w:szCs w:val="16"/>
        </w:rPr>
        <w:t>Шаосин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207D79">
        <w:rPr>
          <w:rFonts w:ascii="Arial" w:hAnsi="Arial" w:cs="Arial"/>
          <w:sz w:val="16"/>
          <w:szCs w:val="16"/>
        </w:rPr>
        <w:t>Чжецзян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Китай. Индастриал, населенный пункт </w:t>
      </w:r>
      <w:proofErr w:type="spellStart"/>
      <w:r w:rsidRPr="00207D79">
        <w:rPr>
          <w:rFonts w:ascii="Arial" w:hAnsi="Arial" w:cs="Arial"/>
          <w:sz w:val="16"/>
          <w:szCs w:val="16"/>
        </w:rPr>
        <w:t>Пуген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Цюай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207D79">
        <w:rPr>
          <w:rFonts w:ascii="Arial" w:hAnsi="Arial" w:cs="Arial"/>
          <w:sz w:val="16"/>
          <w:szCs w:val="16"/>
        </w:rPr>
        <w:t>Нингбо</w:t>
      </w:r>
      <w:proofErr w:type="spellEnd"/>
      <w:r w:rsidRPr="00207D79">
        <w:rPr>
          <w:rFonts w:ascii="Arial" w:hAnsi="Arial" w:cs="Arial"/>
          <w:sz w:val="16"/>
          <w:szCs w:val="16"/>
        </w:rPr>
        <w:t>, Китай. Импортер: ООО «СИЛА СВЕТА» Россия, 117405, г. Москва, ул. Дорожная, д. 48, тел. +7(499)394-69-26. Уполномоченный представитель в РФ: ООО «ФЕРОН». 129110, Россия, Москва, улица Гиляровского, дом 65, строение 1, этаж 5, помещение XVI, комната 41. Телефон: +7 (499) 394-10-52</w:t>
      </w:r>
      <w:r>
        <w:rPr>
          <w:rFonts w:ascii="Arial" w:hAnsi="Arial" w:cs="Arial"/>
          <w:sz w:val="16"/>
          <w:szCs w:val="16"/>
        </w:rPr>
        <w:t>.</w:t>
      </w:r>
      <w:r w:rsidR="002B1EBE" w:rsidRPr="002B1EBE">
        <w:rPr>
          <w:rFonts w:ascii="Arial" w:hAnsi="Arial" w:cs="Arial"/>
          <w:sz w:val="16"/>
          <w:szCs w:val="16"/>
        </w:rPr>
        <w:t xml:space="preserve"> </w:t>
      </w:r>
    </w:p>
    <w:p w:rsidR="00824FF2" w:rsidRPr="009603AB" w:rsidRDefault="002B1EBE" w:rsidP="009603A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B1EBE">
        <w:rPr>
          <w:rFonts w:ascii="Arial" w:hAnsi="Arial" w:cs="Arial"/>
          <w:sz w:val="16"/>
          <w:szCs w:val="16"/>
        </w:rPr>
        <w:t xml:space="preserve">Дата изготовления нанесена на </w:t>
      </w:r>
      <w:r w:rsidR="00207D79">
        <w:rPr>
          <w:rFonts w:ascii="Arial" w:hAnsi="Arial" w:cs="Arial"/>
          <w:sz w:val="16"/>
          <w:szCs w:val="16"/>
        </w:rPr>
        <w:t>изделие</w:t>
      </w:r>
      <w:bookmarkStart w:id="0" w:name="_GoBack"/>
      <w:bookmarkEnd w:id="0"/>
      <w:r w:rsidRPr="002B1EBE">
        <w:rPr>
          <w:rFonts w:ascii="Arial" w:hAnsi="Arial" w:cs="Arial"/>
          <w:sz w:val="16"/>
          <w:szCs w:val="16"/>
        </w:rPr>
        <w:t xml:space="preserve"> в формате ММ.ГГГГ, где ММ – месяц изготовления, ГГГГ – год изготовления.</w:t>
      </w:r>
    </w:p>
    <w:p w:rsidR="0026204A" w:rsidRPr="009603AB" w:rsidRDefault="003441EE" w:rsidP="009603A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D359A" w:rsidRPr="009603AB" w:rsidRDefault="00BD359A" w:rsidP="009603A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Гарантия на </w:t>
      </w:r>
      <w:r w:rsidR="00E5250B" w:rsidRPr="009603AB">
        <w:rPr>
          <w:rFonts w:ascii="Arial" w:hAnsi="Arial" w:cs="Arial"/>
          <w:sz w:val="16"/>
          <w:szCs w:val="16"/>
        </w:rPr>
        <w:t>товар</w:t>
      </w:r>
      <w:r w:rsidRPr="009603AB">
        <w:rPr>
          <w:rFonts w:ascii="Arial" w:hAnsi="Arial" w:cs="Arial"/>
          <w:sz w:val="16"/>
          <w:szCs w:val="16"/>
        </w:rPr>
        <w:t xml:space="preserve"> составляет 1 год (12 месяцев) с момента продажи.</w:t>
      </w:r>
    </w:p>
    <w:p w:rsidR="00191786" w:rsidRPr="009603AB" w:rsidRDefault="00191786" w:rsidP="009603A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191786" w:rsidRPr="009603AB" w:rsidRDefault="00CF381C" w:rsidP="009603A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</w:t>
      </w:r>
      <w:r w:rsidR="00D43B01" w:rsidRPr="009603AB">
        <w:rPr>
          <w:rFonts w:ascii="Arial" w:hAnsi="Arial" w:cs="Arial"/>
          <w:sz w:val="16"/>
          <w:szCs w:val="16"/>
        </w:rPr>
        <w:t>отсутствия документов,</w:t>
      </w:r>
      <w:r w:rsidRPr="009603AB">
        <w:rPr>
          <w:rFonts w:ascii="Arial" w:hAnsi="Arial" w:cs="Arial"/>
          <w:sz w:val="16"/>
          <w:szCs w:val="16"/>
        </w:rPr>
        <w:t xml:space="preserve"> удостоверяющих дату покупки, гарантийный срок отсчитывается от даты производства товара, нанесенной на корпус товара.</w:t>
      </w:r>
    </w:p>
    <w:p w:rsidR="00191786" w:rsidRPr="009603AB" w:rsidRDefault="00191786" w:rsidP="009603A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191786" w:rsidRDefault="00191786" w:rsidP="009603A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D43B01" w:rsidRPr="009603AB">
        <w:rPr>
          <w:rFonts w:ascii="Arial" w:hAnsi="Arial" w:cs="Arial"/>
          <w:sz w:val="16"/>
          <w:szCs w:val="16"/>
        </w:rPr>
        <w:t>в других целях,</w:t>
      </w:r>
      <w:r w:rsidRPr="009603AB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2B1EBE" w:rsidRPr="009603AB" w:rsidRDefault="002B1EBE" w:rsidP="009603A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Срок службы изделия </w:t>
      </w:r>
      <w:r w:rsidR="002915B4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 w:rsidR="002915B4">
        <w:rPr>
          <w:rFonts w:ascii="Arial" w:hAnsi="Arial" w:cs="Arial"/>
          <w:sz w:val="16"/>
          <w:szCs w:val="16"/>
        </w:rPr>
        <w:t>года</w:t>
      </w:r>
      <w:r>
        <w:rPr>
          <w:rFonts w:ascii="Arial" w:hAnsi="Arial" w:cs="Arial"/>
          <w:sz w:val="16"/>
          <w:szCs w:val="16"/>
        </w:rPr>
        <w:t>.</w:t>
      </w:r>
    </w:p>
    <w:p w:rsidR="0026204A" w:rsidRPr="009603AB" w:rsidRDefault="00CF381C" w:rsidP="009603AB">
      <w:pPr>
        <w:pStyle w:val="a3"/>
        <w:suppressAutoHyphens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3A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B31" w:rsidRPr="009603AB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3B5C6A5" wp14:editId="2313A11F">
            <wp:extent cx="301625" cy="301625"/>
            <wp:effectExtent l="0" t="0" r="3175" b="3175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9603AB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25"/>
    <w:rsid w:val="000129BE"/>
    <w:rsid w:val="00025A4C"/>
    <w:rsid w:val="00032C5E"/>
    <w:rsid w:val="00045535"/>
    <w:rsid w:val="00070C6C"/>
    <w:rsid w:val="0007624A"/>
    <w:rsid w:val="000D0D9B"/>
    <w:rsid w:val="000E420B"/>
    <w:rsid w:val="000E6F0C"/>
    <w:rsid w:val="000F6746"/>
    <w:rsid w:val="001502A2"/>
    <w:rsid w:val="001511B5"/>
    <w:rsid w:val="00170B0E"/>
    <w:rsid w:val="001777E7"/>
    <w:rsid w:val="00187F03"/>
    <w:rsid w:val="00191786"/>
    <w:rsid w:val="001A5147"/>
    <w:rsid w:val="001B515B"/>
    <w:rsid w:val="001D0301"/>
    <w:rsid w:val="001F7B8C"/>
    <w:rsid w:val="00207D79"/>
    <w:rsid w:val="00212792"/>
    <w:rsid w:val="002577D4"/>
    <w:rsid w:val="0026204A"/>
    <w:rsid w:val="002915B4"/>
    <w:rsid w:val="002B1EBE"/>
    <w:rsid w:val="002E668A"/>
    <w:rsid w:val="002F5461"/>
    <w:rsid w:val="003441EE"/>
    <w:rsid w:val="00346ACB"/>
    <w:rsid w:val="00352891"/>
    <w:rsid w:val="00355A40"/>
    <w:rsid w:val="003D64E9"/>
    <w:rsid w:val="003E0193"/>
    <w:rsid w:val="003E4EA1"/>
    <w:rsid w:val="00415C24"/>
    <w:rsid w:val="00422025"/>
    <w:rsid w:val="004555E9"/>
    <w:rsid w:val="004556ED"/>
    <w:rsid w:val="00463934"/>
    <w:rsid w:val="00476D01"/>
    <w:rsid w:val="004A4D56"/>
    <w:rsid w:val="004B2640"/>
    <w:rsid w:val="004F1E2E"/>
    <w:rsid w:val="005159EF"/>
    <w:rsid w:val="005810EF"/>
    <w:rsid w:val="00587E71"/>
    <w:rsid w:val="005B48D9"/>
    <w:rsid w:val="005D6F0A"/>
    <w:rsid w:val="0062477F"/>
    <w:rsid w:val="0064424E"/>
    <w:rsid w:val="0065737A"/>
    <w:rsid w:val="00680F02"/>
    <w:rsid w:val="006B16D9"/>
    <w:rsid w:val="006C193E"/>
    <w:rsid w:val="007130D2"/>
    <w:rsid w:val="00716667"/>
    <w:rsid w:val="007349BF"/>
    <w:rsid w:val="00736504"/>
    <w:rsid w:val="0075083E"/>
    <w:rsid w:val="007A63CB"/>
    <w:rsid w:val="007E2DEE"/>
    <w:rsid w:val="007E508F"/>
    <w:rsid w:val="0080340A"/>
    <w:rsid w:val="00812545"/>
    <w:rsid w:val="008167C4"/>
    <w:rsid w:val="0082018B"/>
    <w:rsid w:val="00824FF2"/>
    <w:rsid w:val="008350C7"/>
    <w:rsid w:val="008B2D69"/>
    <w:rsid w:val="008B686D"/>
    <w:rsid w:val="008D1D35"/>
    <w:rsid w:val="008D62B8"/>
    <w:rsid w:val="008E22BE"/>
    <w:rsid w:val="00901A87"/>
    <w:rsid w:val="00924865"/>
    <w:rsid w:val="00927280"/>
    <w:rsid w:val="00934482"/>
    <w:rsid w:val="00936567"/>
    <w:rsid w:val="009603AB"/>
    <w:rsid w:val="00994541"/>
    <w:rsid w:val="009A251E"/>
    <w:rsid w:val="009B6ADA"/>
    <w:rsid w:val="009C1245"/>
    <w:rsid w:val="009C26B8"/>
    <w:rsid w:val="009E1F71"/>
    <w:rsid w:val="009E3A7B"/>
    <w:rsid w:val="009E4692"/>
    <w:rsid w:val="009E7112"/>
    <w:rsid w:val="009F20AE"/>
    <w:rsid w:val="00A27C6C"/>
    <w:rsid w:val="00A51EF4"/>
    <w:rsid w:val="00A539F0"/>
    <w:rsid w:val="00A67436"/>
    <w:rsid w:val="00A70318"/>
    <w:rsid w:val="00A83A1B"/>
    <w:rsid w:val="00AB6FC7"/>
    <w:rsid w:val="00AF5A9F"/>
    <w:rsid w:val="00B018DB"/>
    <w:rsid w:val="00B423A7"/>
    <w:rsid w:val="00B50832"/>
    <w:rsid w:val="00B75458"/>
    <w:rsid w:val="00B76FEA"/>
    <w:rsid w:val="00B9283B"/>
    <w:rsid w:val="00BB6D14"/>
    <w:rsid w:val="00BC2C82"/>
    <w:rsid w:val="00BD225F"/>
    <w:rsid w:val="00BD359A"/>
    <w:rsid w:val="00BD7CA6"/>
    <w:rsid w:val="00C13B31"/>
    <w:rsid w:val="00C20258"/>
    <w:rsid w:val="00C2203D"/>
    <w:rsid w:val="00C752FE"/>
    <w:rsid w:val="00C7591F"/>
    <w:rsid w:val="00C926C4"/>
    <w:rsid w:val="00CF381C"/>
    <w:rsid w:val="00D318E8"/>
    <w:rsid w:val="00D43B01"/>
    <w:rsid w:val="00D56290"/>
    <w:rsid w:val="00D605B0"/>
    <w:rsid w:val="00D9522C"/>
    <w:rsid w:val="00DC553C"/>
    <w:rsid w:val="00E36D77"/>
    <w:rsid w:val="00E5250B"/>
    <w:rsid w:val="00E52DE8"/>
    <w:rsid w:val="00E619BD"/>
    <w:rsid w:val="00E767CF"/>
    <w:rsid w:val="00E97E2F"/>
    <w:rsid w:val="00EC0B39"/>
    <w:rsid w:val="00EF7698"/>
    <w:rsid w:val="00F02EC5"/>
    <w:rsid w:val="00F04E40"/>
    <w:rsid w:val="00F202A0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5586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AA6E-4591-4E3B-83F5-E02DE6FC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6577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12</cp:revision>
  <dcterms:created xsi:type="dcterms:W3CDTF">2018-05-17T08:13:00Z</dcterms:created>
  <dcterms:modified xsi:type="dcterms:W3CDTF">2023-06-15T11:21:00Z</dcterms:modified>
</cp:coreProperties>
</file>